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6E08" w14:textId="3C3C2E26" w:rsidR="0029677E" w:rsidRPr="0029677E" w:rsidRDefault="00442DB9" w:rsidP="0029677E">
      <w:pPr>
        <w:autoSpaceDE w:val="0"/>
        <w:autoSpaceDN w:val="0"/>
        <w:adjustRightInd w:val="0"/>
        <w:spacing w:after="0"/>
        <w:rPr>
          <w:b/>
          <w:bCs/>
          <w:color w:val="A70A2D"/>
          <w:sz w:val="44"/>
          <w:szCs w:val="44"/>
        </w:rPr>
      </w:pPr>
      <w:r>
        <w:rPr>
          <w:b/>
          <w:bCs/>
          <w:color w:val="A70A2D"/>
          <w:sz w:val="44"/>
          <w:szCs w:val="44"/>
        </w:rPr>
        <w:t>kurz &amp; klar</w:t>
      </w:r>
      <w:r w:rsidR="0029677E" w:rsidRPr="0029677E">
        <w:rPr>
          <w:b/>
          <w:bCs/>
          <w:color w:val="A70A2D"/>
          <w:sz w:val="44"/>
          <w:szCs w:val="44"/>
        </w:rPr>
        <w:t xml:space="preserve">: </w:t>
      </w:r>
      <w:r w:rsidR="00D911B1">
        <w:rPr>
          <w:b/>
          <w:bCs/>
          <w:color w:val="A70A2D"/>
          <w:sz w:val="44"/>
          <w:szCs w:val="44"/>
        </w:rPr>
        <w:t>Steuererklärung leicht gemacht!</w:t>
      </w:r>
    </w:p>
    <w:p w14:paraId="06DDDF09" w14:textId="2A00F33B" w:rsidR="0029677E" w:rsidRPr="00470188" w:rsidRDefault="00CD0F95" w:rsidP="00470188">
      <w:pPr>
        <w:pStyle w:val="KeinLeerraum"/>
        <w:rPr>
          <w:b/>
          <w:bCs/>
          <w:color w:val="A70A2D"/>
          <w:sz w:val="32"/>
          <w:szCs w:val="32"/>
        </w:rPr>
      </w:pPr>
      <w:r>
        <w:br/>
      </w:r>
      <w:r w:rsidR="0029677E" w:rsidRPr="00470188">
        <w:rPr>
          <w:b/>
          <w:bCs/>
          <w:color w:val="A70A2D"/>
          <w:sz w:val="32"/>
          <w:szCs w:val="32"/>
        </w:rPr>
        <w:t xml:space="preserve">Gemeinsam mit dem bvkm und 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[</w:t>
      </w:r>
      <w:r w:rsidR="00917A40" w:rsidRPr="00470188">
        <w:rPr>
          <w:b/>
          <w:bCs/>
          <w:color w:val="A70A2D"/>
          <w:sz w:val="32"/>
          <w:szCs w:val="32"/>
          <w:highlight w:val="lightGray"/>
        </w:rPr>
        <w:t>Name teilnehmender Verein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]</w:t>
      </w:r>
      <w:r w:rsidR="0029677E" w:rsidRPr="00470188">
        <w:rPr>
          <w:b/>
          <w:bCs/>
          <w:color w:val="A70A2D"/>
          <w:sz w:val="32"/>
          <w:szCs w:val="32"/>
        </w:rPr>
        <w:t xml:space="preserve"> durch den Paragrafen-Dschungel</w:t>
      </w:r>
    </w:p>
    <w:p w14:paraId="2CA9A40C" w14:textId="77777777" w:rsidR="00E55271" w:rsidRDefault="00E55271" w:rsidP="005B7442">
      <w:pPr>
        <w:pStyle w:val="KeinLeerraum"/>
        <w:rPr>
          <w:lang w:eastAsia="en-US"/>
        </w:rPr>
      </w:pPr>
    </w:p>
    <w:p w14:paraId="32C2589C" w14:textId="253F36B1" w:rsidR="009A0A27" w:rsidRPr="007E4F05" w:rsidRDefault="007B5243" w:rsidP="0029677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</w:pP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›› </w:t>
      </w:r>
      <w:r w:rsidR="00BA3C62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Mittwoch</w:t>
      </w:r>
      <w:r w:rsidR="00713919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</w:t>
      </w:r>
      <w:r w:rsidR="00F40278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24. Juni</w:t>
      </w:r>
      <w:r w:rsidR="00E55271"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202</w:t>
      </w:r>
      <w:r w:rsidR="00D9025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6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18 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bis 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…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 Uhr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,</w:t>
      </w: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F837EF" w:rsidRPr="00E55271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Ort der Veranstaltung</w:t>
      </w:r>
      <w:r w:rsidR="00F837EF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</w:p>
    <w:p w14:paraId="5A65425E" w14:textId="79B00914" w:rsidR="00B63E2A" w:rsidRPr="007E4F05" w:rsidRDefault="00B63E2A" w:rsidP="00E65AD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0"/>
          <w:szCs w:val="20"/>
          <w:lang w:eastAsia="en-US"/>
        </w:rPr>
      </w:pPr>
    </w:p>
    <w:p w14:paraId="1180A92E" w14:textId="3368F098" w:rsidR="00110A6F" w:rsidRDefault="00F40278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20"/>
          <w:szCs w:val="20"/>
          <w:lang w:eastAsia="en-US"/>
        </w:rPr>
      </w:pP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>Das Einkommensteuergesetz sieht verschiedene Steuererleichterungen für Menschen mit Behinderung und ihre Angehörigen vor</w:t>
      </w:r>
      <w:r w:rsidR="00187111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, so z.B. den 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Behinderten-Pauschbetrag, </w:t>
      </w:r>
      <w:r w:rsidR="00187111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den 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Pflege-Pauschbetrag und </w:t>
      </w:r>
      <w:r w:rsidR="00187111">
        <w:rPr>
          <w:rFonts w:eastAsiaTheme="minorHAnsi" w:cs="Calibri"/>
          <w:color w:val="000000" w:themeColor="text1"/>
          <w:sz w:val="20"/>
          <w:szCs w:val="20"/>
          <w:lang w:eastAsia="en-US"/>
        </w:rPr>
        <w:t>den Fahrtkosten-Pauschbetrag. Unter welchen Voraussetzungen können Eltern behinderter Kinder diese Beträge und weitere Nachteilsausgleiche in ihrer Steuererklärung geltend machen?</w:t>
      </w:r>
      <w:r w:rsidR="00713919" w:rsidRPr="00713919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>Diesen und weiteren Fragen wollen wir in der Veranstaltung nachgehen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und dadurch Licht in den Paragrafen-Dschungel bringen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Nach einem fachlichen Input gibt es die Möglichkeit für Rückfragen und zum Austausch untereinander. Bleiben Sie nach dem Info-Teil der Veranstaltung gerne noch </w:t>
      </w:r>
      <w:r w:rsid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auf einen </w:t>
      </w:r>
      <w:r w:rsidR="00EB6E08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>Plausch</w:t>
      </w:r>
      <w:r w:rsidR="00685E57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685E57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bei einem</w:t>
      </w:r>
      <w:r w:rsidR="00EB6E08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</w:t>
      </w:r>
      <w:r w:rsidR="006A3FE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Getränk</w:t>
      </w:r>
      <w:r w:rsidR="00EB6E08" w:rsidRPr="00F16B6B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/ zu unserem Grillabend / zu unserem Stammtisch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Wir freuen uns über </w:t>
      </w:r>
      <w:r w:rsidR="00685E57">
        <w:rPr>
          <w:rFonts w:eastAsiaTheme="minorHAnsi" w:cs="Calibri"/>
          <w:color w:val="000000" w:themeColor="text1"/>
          <w:sz w:val="20"/>
          <w:szCs w:val="20"/>
          <w:lang w:eastAsia="en-US"/>
        </w:rPr>
        <w:t>neue und bekannte G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>esichter</w:t>
      </w:r>
      <w:r w:rsidR="00470188">
        <w:rPr>
          <w:rFonts w:eastAsiaTheme="minorHAnsi" w:cs="Calibri"/>
          <w:color w:val="000000" w:themeColor="text1"/>
          <w:sz w:val="20"/>
          <w:szCs w:val="20"/>
          <w:lang w:eastAsia="en-US"/>
        </w:rPr>
        <w:t>!</w:t>
      </w:r>
    </w:p>
    <w:p w14:paraId="33E83B20" w14:textId="77777777" w:rsidR="00470188" w:rsidRPr="00470188" w:rsidRDefault="00470188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</w:p>
    <w:p w14:paraId="09B6BE23" w14:textId="0639DC87" w:rsidR="00470188" w:rsidRDefault="00470188" w:rsidP="0047018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ZIELGRUPPE</w:t>
      </w:r>
    </w:p>
    <w:p w14:paraId="18BC14DC" w14:textId="623C218C" w:rsidR="00470188" w:rsidRDefault="00470188" w:rsidP="00685E57">
      <w:pPr>
        <w:pStyle w:val="Flag-Flietext"/>
        <w:spacing w:beforeLines="20" w:before="48" w:afterLines="20" w:after="48"/>
        <w:rPr>
          <w:rFonts w:cs="Calibri"/>
          <w:bCs/>
          <w:color w:val="auto"/>
          <w:sz w:val="20"/>
          <w:szCs w:val="20"/>
        </w:rPr>
      </w:pPr>
      <w:r w:rsidRPr="00470188">
        <w:rPr>
          <w:rFonts w:cs="Calibri"/>
          <w:bCs/>
          <w:color w:val="auto"/>
          <w:sz w:val="20"/>
          <w:szCs w:val="20"/>
        </w:rPr>
        <w:t xml:space="preserve">Eltern von Kindern </w:t>
      </w:r>
      <w:r>
        <w:rPr>
          <w:rFonts w:cs="Calibri"/>
          <w:bCs/>
          <w:color w:val="auto"/>
          <w:sz w:val="20"/>
          <w:szCs w:val="20"/>
        </w:rPr>
        <w:t>m</w:t>
      </w:r>
      <w:r w:rsidRPr="00470188">
        <w:rPr>
          <w:rFonts w:cs="Calibri"/>
          <w:bCs/>
          <w:color w:val="auto"/>
          <w:sz w:val="20"/>
          <w:szCs w:val="20"/>
        </w:rPr>
        <w:t>it Behinderung</w:t>
      </w:r>
      <w:r w:rsidR="00685E57">
        <w:rPr>
          <w:rFonts w:cs="Calibri"/>
          <w:bCs/>
          <w:color w:val="auto"/>
          <w:sz w:val="20"/>
          <w:szCs w:val="20"/>
        </w:rPr>
        <w:t xml:space="preserve"> und weitere I</w:t>
      </w:r>
      <w:r w:rsidR="00685E57" w:rsidRPr="00685E57">
        <w:rPr>
          <w:rFonts w:cs="Calibri"/>
          <w:bCs/>
          <w:color w:val="auto"/>
          <w:sz w:val="20"/>
          <w:szCs w:val="20"/>
        </w:rPr>
        <w:t>nteressierte sind herzlich willkommen</w:t>
      </w:r>
      <w:r w:rsidR="006062C4">
        <w:rPr>
          <w:rFonts w:cs="Calibri"/>
          <w:bCs/>
          <w:color w:val="auto"/>
          <w:sz w:val="20"/>
          <w:szCs w:val="20"/>
        </w:rPr>
        <w:t>.</w:t>
      </w:r>
    </w:p>
    <w:p w14:paraId="12F31A96" w14:textId="77777777" w:rsidR="00685E57" w:rsidRPr="00470188" w:rsidRDefault="00685E57" w:rsidP="00685E57">
      <w:pPr>
        <w:pStyle w:val="Flag-Flietext"/>
        <w:spacing w:beforeLines="20" w:before="48" w:afterLines="20" w:after="48"/>
        <w:rPr>
          <w:sz w:val="18"/>
          <w:szCs w:val="18"/>
        </w:rPr>
      </w:pPr>
    </w:p>
    <w:p w14:paraId="0BD6CA09" w14:textId="1CAFA0E4" w:rsidR="00EB6E08" w:rsidRPr="007E4F05" w:rsidRDefault="00EB6E08" w:rsidP="00EB6E0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REFERENTIN</w:t>
      </w:r>
    </w:p>
    <w:p w14:paraId="5E1FD98C" w14:textId="0D3F61B4" w:rsidR="00EB6E08" w:rsidRDefault="00EB6E08" w:rsidP="00EB6E08">
      <w:pPr>
        <w:pStyle w:val="Flag-Flietext"/>
        <w:spacing w:beforeLines="20" w:before="48" w:afterLines="70" w:after="168"/>
        <w:rPr>
          <w:rFonts w:cs="Calibri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Katja Kruse, </w:t>
      </w:r>
      <w:r w:rsidR="009D38EF" w:rsidRPr="009D38EF">
        <w:rPr>
          <w:sz w:val="20"/>
          <w:szCs w:val="20"/>
        </w:rPr>
        <w:t>Justiziarin</w:t>
      </w:r>
      <w:r w:rsidR="009D38EF">
        <w:rPr>
          <w:sz w:val="20"/>
          <w:szCs w:val="20"/>
        </w:rPr>
        <w:t xml:space="preserve"> </w:t>
      </w:r>
      <w:r>
        <w:rPr>
          <w:rFonts w:cs="Calibri"/>
          <w:color w:val="000000" w:themeColor="text1"/>
          <w:sz w:val="20"/>
          <w:szCs w:val="20"/>
        </w:rPr>
        <w:t>beim bvkm</w:t>
      </w:r>
    </w:p>
    <w:p w14:paraId="0E4E911B" w14:textId="77777777" w:rsidR="00A51065" w:rsidRDefault="00A51065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34"/>
          <w:szCs w:val="34"/>
        </w:rPr>
      </w:pPr>
      <w:r w:rsidRPr="007E4F05">
        <w:rPr>
          <w:rFonts w:cs="Calibri"/>
          <w:b/>
          <w:color w:val="911332"/>
          <w:sz w:val="34"/>
          <w:szCs w:val="34"/>
        </w:rPr>
        <w:t>PROGRAMM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7089"/>
      </w:tblGrid>
      <w:tr w:rsidR="00A51065" w:rsidRPr="007E4F05" w14:paraId="1D88289F" w14:textId="77777777" w:rsidTr="00A7458B">
        <w:tc>
          <w:tcPr>
            <w:tcW w:w="1983" w:type="dxa"/>
            <w:shd w:val="clear" w:color="auto" w:fill="F2F2F2" w:themeFill="background1" w:themeFillShade="F2"/>
          </w:tcPr>
          <w:p w14:paraId="7312AA95" w14:textId="6A392D01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:00 Uhr</w:t>
            </w:r>
          </w:p>
          <w:p w14:paraId="2E26FD15" w14:textId="16B3F6A8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9D38EF">
              <w:rPr>
                <w:rFonts w:cs="Calibri"/>
                <w:b/>
                <w:color w:val="911332"/>
                <w:sz w:val="20"/>
                <w:szCs w:val="20"/>
              </w:rPr>
              <w:t>05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7AF64EF" w14:textId="71AC9178" w:rsidR="00D90251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9D38EF">
              <w:rPr>
                <w:rFonts w:cs="Calibri"/>
                <w:b/>
                <w:color w:val="911332"/>
                <w:sz w:val="20"/>
                <w:szCs w:val="20"/>
              </w:rPr>
              <w:t>15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br/>
            </w:r>
          </w:p>
          <w:p w14:paraId="2F8952B6" w14:textId="4C0EAF69" w:rsidR="00A51065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9D38EF">
              <w:rPr>
                <w:rFonts w:cs="Calibri"/>
                <w:b/>
                <w:color w:val="911332"/>
                <w:sz w:val="20"/>
                <w:szCs w:val="20"/>
              </w:rPr>
              <w:t>00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10BCC701" w14:textId="6ED93F36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9D38EF">
              <w:rPr>
                <w:rFonts w:cs="Calibri"/>
                <w:b/>
                <w:color w:val="911332"/>
                <w:sz w:val="20"/>
                <w:szCs w:val="20"/>
              </w:rPr>
              <w:t>15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73A22682" w14:textId="77777777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20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00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3A945C7" w14:textId="1B3BC06C" w:rsidR="005B7442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811420" w:rsidRPr="00917A40">
              <w:rPr>
                <w:rFonts w:cs="Calibri"/>
                <w:b/>
                <w:color w:val="911332"/>
                <w:sz w:val="20"/>
                <w:szCs w:val="20"/>
                <w:highlight w:val="lightGray"/>
              </w:rPr>
              <w:t>…</w:t>
            </w:r>
            <w:r w:rsidRPr="00811420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0B3F5391" w14:textId="733FFAC0" w:rsidR="005B7442" w:rsidRPr="00F837EF" w:rsidRDefault="005B7442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color w:val="911332"/>
                <w:sz w:val="20"/>
                <w:szCs w:val="20"/>
              </w:rPr>
            </w:pPr>
          </w:p>
        </w:tc>
        <w:tc>
          <w:tcPr>
            <w:tcW w:w="7089" w:type="dxa"/>
            <w:shd w:val="clear" w:color="auto" w:fill="F2F2F2" w:themeFill="background1" w:themeFillShade="F2"/>
          </w:tcPr>
          <w:p w14:paraId="3E4B6340" w14:textId="60313D6D" w:rsidR="00F837EF" w:rsidRDefault="009D38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Start der Veranstaltung</w:t>
            </w:r>
          </w:p>
          <w:p w14:paraId="3295821F" w14:textId="555F886F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Begrüßung </w:t>
            </w:r>
            <w:r w:rsidR="009D38EF">
              <w:rPr>
                <w:rFonts w:cs="Calibri"/>
                <w:b/>
                <w:bCs/>
                <w:sz w:val="20"/>
                <w:szCs w:val="20"/>
              </w:rPr>
              <w:t>durch den bvkm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  <w:p w14:paraId="61BBDBF7" w14:textId="66743187" w:rsidR="00E55271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Online-Vortrag</w:t>
            </w:r>
            <w:r w:rsidR="00E55271">
              <w:rPr>
                <w:rFonts w:cs="Calibri"/>
                <w:b/>
                <w:bCs/>
                <w:sz w:val="20"/>
                <w:szCs w:val="20"/>
              </w:rPr>
              <w:t>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87111">
              <w:rPr>
                <w:rFonts w:cs="Calibri"/>
                <w:b/>
                <w:bCs/>
                <w:sz w:val="20"/>
                <w:szCs w:val="20"/>
              </w:rPr>
              <w:t>Steuererklärung leicht gemacht!</w:t>
            </w:r>
            <w:r w:rsidRPr="00E55271">
              <w:rPr>
                <w:sz w:val="20"/>
                <w:szCs w:val="20"/>
              </w:rPr>
              <w:br/>
            </w:r>
            <w:r w:rsidR="00E55271" w:rsidRPr="00E55271">
              <w:rPr>
                <w:sz w:val="20"/>
                <w:szCs w:val="20"/>
              </w:rPr>
              <w:t>Referentin:</w:t>
            </w:r>
            <w:r w:rsidR="00E55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Katja Kruse</w:t>
            </w:r>
          </w:p>
          <w:p w14:paraId="66BB1FFE" w14:textId="75E8A328" w:rsidR="00F837EF" w:rsidRPr="00E55271" w:rsidRDefault="00F837EF" w:rsidP="00E65ADE">
            <w:pPr>
              <w:pStyle w:val="Flag-Flietext"/>
              <w:spacing w:beforeLines="20" w:before="48" w:afterLines="70" w:after="168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Pause  </w:t>
            </w:r>
          </w:p>
          <w:p w14:paraId="51653278" w14:textId="77777777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Fragerunde und Austausch </w:t>
            </w:r>
          </w:p>
          <w:p w14:paraId="6C8A91EF" w14:textId="77777777" w:rsidR="005B7442" w:rsidRDefault="00425A93" w:rsidP="00E65ADE">
            <w:pPr>
              <w:pStyle w:val="Flag-Flietext"/>
              <w:spacing w:beforeLines="20" w:before="48" w:afterLines="70" w:after="168"/>
              <w:rPr>
                <w:rFonts w:eastAsiaTheme="minorHAnsi" w:cs="Calibri"/>
                <w:color w:val="000000" w:themeColor="text1"/>
                <w:sz w:val="20"/>
                <w:szCs w:val="20"/>
                <w:lang w:eastAsia="en-US"/>
              </w:rPr>
            </w:pP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[</w:t>
            </w:r>
            <w:r w:rsidR="00EB6E08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Stammtisch / Grillabend / Gemütliches Ausklingen des Abends</w:t>
            </w: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]</w:t>
            </w:r>
          </w:p>
          <w:p w14:paraId="0C546A8C" w14:textId="2B215459" w:rsidR="005B7442" w:rsidRPr="00F837EF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Ende</w:t>
            </w:r>
          </w:p>
        </w:tc>
      </w:tr>
    </w:tbl>
    <w:p w14:paraId="2DD3D895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3640B1A0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C50725B" w14:textId="3328909D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 w:rsidRPr="007E4F05">
        <w:rPr>
          <w:rFonts w:cs="Calibri"/>
          <w:b/>
          <w:color w:val="911332"/>
          <w:sz w:val="20"/>
          <w:szCs w:val="20"/>
        </w:rPr>
        <w:lastRenderedPageBreak/>
        <w:t>ORGANISATION</w:t>
      </w:r>
    </w:p>
    <w:p w14:paraId="58CA8ECF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Ort</w:t>
      </w:r>
    </w:p>
    <w:p w14:paraId="41541442" w14:textId="2BE72E02" w:rsidR="00116564" w:rsidRPr="00B6794F" w:rsidRDefault="00F02B1D" w:rsidP="00E65ADE">
      <w:pPr>
        <w:pStyle w:val="Flag-Flietext"/>
        <w:spacing w:beforeLines="20" w:before="48" w:afterLines="20" w:after="48"/>
        <w:rPr>
          <w:rFonts w:cs="Calibri"/>
          <w:color w:val="A70A2D"/>
          <w:sz w:val="20"/>
          <w:szCs w:val="20"/>
        </w:rPr>
      </w:pPr>
      <w:r w:rsidRPr="009A2940">
        <w:rPr>
          <w:rFonts w:cs="Calibri"/>
          <w:color w:val="000000" w:themeColor="text1"/>
          <w:sz w:val="20"/>
          <w:szCs w:val="20"/>
          <w:highlight w:val="lightGray"/>
        </w:rPr>
        <w:t xml:space="preserve">[Anschrift </w:t>
      </w:r>
      <w:r w:rsidR="00917A40">
        <w:rPr>
          <w:rFonts w:cs="Calibri"/>
          <w:color w:val="000000" w:themeColor="text1"/>
          <w:sz w:val="20"/>
          <w:szCs w:val="20"/>
          <w:highlight w:val="lightGray"/>
        </w:rPr>
        <w:t>V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erein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, bzw. Ort der Veranstaltung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5199EF88" w14:textId="77777777" w:rsidR="00116564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000000" w:themeColor="text1"/>
          <w:sz w:val="20"/>
          <w:szCs w:val="20"/>
        </w:rPr>
      </w:pPr>
    </w:p>
    <w:p w14:paraId="1987202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>Kosten</w:t>
      </w:r>
    </w:p>
    <w:p w14:paraId="4DDB5A52" w14:textId="2EB5300F" w:rsidR="00116564" w:rsidRPr="007E4F05" w:rsidRDefault="00F837EF" w:rsidP="00E65ADE">
      <w:pPr>
        <w:pStyle w:val="Flag-Flietext"/>
        <w:spacing w:beforeLines="20" w:before="48" w:afterLines="20" w:after="48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Die Teilnahme ist kosten</w:t>
      </w:r>
      <w:r w:rsidR="00E55271">
        <w:rPr>
          <w:rFonts w:cs="Calibri"/>
          <w:color w:val="000000" w:themeColor="text1"/>
          <w:sz w:val="20"/>
          <w:szCs w:val="20"/>
        </w:rPr>
        <w:t>los.</w:t>
      </w:r>
      <w:r>
        <w:rPr>
          <w:rFonts w:cs="Calibri"/>
          <w:color w:val="000000" w:themeColor="text1"/>
          <w:sz w:val="20"/>
          <w:szCs w:val="20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[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 xml:space="preserve">ggf. 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Ko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>stenbeitrag für Verpflegung</w:t>
      </w:r>
      <w:r w:rsidR="009A2940" w:rsidRPr="00685E57">
        <w:rPr>
          <w:rFonts w:cs="Calibri"/>
          <w:color w:val="000000" w:themeColor="text1"/>
          <w:sz w:val="20"/>
          <w:szCs w:val="20"/>
          <w:highlight w:val="lightGray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??</w:t>
      </w:r>
      <w:r w:rsidR="00685E57" w:rsidRPr="00685E57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602748BF" w14:textId="77777777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</w:p>
    <w:p w14:paraId="5A71E4D7" w14:textId="387C37B6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>
        <w:rPr>
          <w:rFonts w:cs="Calibri"/>
          <w:b/>
          <w:bCs/>
          <w:color w:val="000000" w:themeColor="text1"/>
          <w:sz w:val="20"/>
          <w:szCs w:val="20"/>
        </w:rPr>
        <w:t>Anmeldung</w:t>
      </w:r>
      <w:r w:rsidR="00685E57">
        <w:rPr>
          <w:rFonts w:cs="Calibri"/>
          <w:b/>
          <w:bCs/>
          <w:color w:val="000000" w:themeColor="text1"/>
          <w:sz w:val="20"/>
          <w:szCs w:val="20"/>
        </w:rPr>
        <w:br/>
      </w:r>
      <w:r w:rsidRPr="00685E57">
        <w:rPr>
          <w:rFonts w:cs="Calibri"/>
          <w:color w:val="000000" w:themeColor="text1"/>
          <w:sz w:val="20"/>
          <w:szCs w:val="20"/>
          <w:highlight w:val="lightGray"/>
        </w:rPr>
        <w:t>[per Mail, online, telefonisch]</w:t>
      </w:r>
    </w:p>
    <w:p w14:paraId="39D59A00" w14:textId="5E1EB0CF" w:rsidR="00116564" w:rsidRPr="00F837EF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 xml:space="preserve">Anmeldeschluss: </w:t>
      </w:r>
      <w:r w:rsidR="00F837EF" w:rsidRPr="00685E57">
        <w:rPr>
          <w:rFonts w:cs="Calibri"/>
          <w:b/>
          <w:bCs/>
          <w:color w:val="000000" w:themeColor="text1"/>
          <w:sz w:val="20"/>
          <w:szCs w:val="20"/>
          <w:highlight w:val="lightGray"/>
        </w:rPr>
        <w:t>XX</w:t>
      </w:r>
      <w:r w:rsidR="00E65ADE">
        <w:rPr>
          <w:rFonts w:cs="Calibri"/>
          <w:b/>
          <w:bCs/>
          <w:color w:val="000000" w:themeColor="text1"/>
          <w:sz w:val="20"/>
          <w:szCs w:val="20"/>
        </w:rPr>
        <w:br/>
      </w:r>
    </w:p>
    <w:p w14:paraId="0F783D34" w14:textId="771F99F1" w:rsidR="00116564" w:rsidRPr="00F02B1D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Kontakt</w:t>
      </w:r>
      <w:r w:rsidR="00F02B1D">
        <w:rPr>
          <w:rFonts w:cs="Calibri"/>
          <w:b/>
          <w:bCs/>
          <w:sz w:val="20"/>
          <w:szCs w:val="20"/>
        </w:rPr>
        <w:br/>
      </w:r>
      <w:r w:rsidR="00F02B1D" w:rsidRPr="009A2940">
        <w:rPr>
          <w:rFonts w:cs="Calibri"/>
          <w:sz w:val="20"/>
          <w:szCs w:val="20"/>
          <w:highlight w:val="lightGray"/>
        </w:rPr>
        <w:t xml:space="preserve">[Kontaktdaten </w:t>
      </w:r>
      <w:r w:rsidR="00917A40">
        <w:rPr>
          <w:rFonts w:cs="Calibri"/>
          <w:sz w:val="20"/>
          <w:szCs w:val="20"/>
          <w:highlight w:val="lightGray"/>
        </w:rPr>
        <w:t>teilnehmender Verein</w:t>
      </w:r>
      <w:r w:rsidR="00F02B1D" w:rsidRPr="009A2940">
        <w:rPr>
          <w:rFonts w:cs="Calibri"/>
          <w:sz w:val="20"/>
          <w:szCs w:val="20"/>
          <w:highlight w:val="lightGray"/>
        </w:rPr>
        <w:t>]</w:t>
      </w:r>
    </w:p>
    <w:p w14:paraId="351D9E5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Cs/>
          <w:color w:val="000000" w:themeColor="text1"/>
          <w:sz w:val="20"/>
          <w:szCs w:val="20"/>
        </w:rPr>
      </w:pPr>
    </w:p>
    <w:p w14:paraId="4D43E19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82F1D9D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74AD57D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2F59451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02280A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15CB68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2D82256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F128BA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94D63B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72DB16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2E0A06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5C43E55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6A33719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65E86D8" w14:textId="5299BE2B" w:rsidR="00C741E6" w:rsidRPr="007E4F05" w:rsidRDefault="00C741E6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kurz &amp; klar</w:t>
      </w:r>
    </w:p>
    <w:p w14:paraId="29C1C4DA" w14:textId="7E237B15" w:rsidR="00CD7FD2" w:rsidRPr="005359D3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Die Veranstaltungsreihe „kurz &amp; klar“ des Bundesverbandes für körper- und mehrfachbehinderte Menschen (bvkm) steht unter dem Motto </w:t>
      </w:r>
      <w:r w:rsidRPr="005359D3">
        <w:rPr>
          <w:rFonts w:cs="Calibri"/>
          <w:b/>
          <w:iCs/>
          <w:color w:val="000000" w:themeColor="text1"/>
          <w:sz w:val="18"/>
          <w:szCs w:val="18"/>
        </w:rPr>
        <w:t>„Leben mit einem behinderten Kind – Selbsthilfe stärken“</w:t>
      </w: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. Gemeinsam mit Elternvereinen und anderen Organisationen der Selbsthilfe vor Ort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möchte der bvkm Eltern von Kindern mit Behinderung über ihre Rechte informieren und sie dadurch ermutigen, </w:t>
      </w:r>
      <w:r w:rsidR="00E61E83">
        <w:rPr>
          <w:rFonts w:cs="Calibri"/>
          <w:bCs/>
          <w:iCs/>
          <w:color w:val="000000" w:themeColor="text1"/>
          <w:sz w:val="18"/>
          <w:szCs w:val="18"/>
        </w:rPr>
        <w:t>i</w:t>
      </w:r>
      <w:r w:rsidR="00657F5D">
        <w:rPr>
          <w:rFonts w:cs="Calibri"/>
          <w:bCs/>
          <w:iCs/>
          <w:color w:val="000000" w:themeColor="text1"/>
          <w:sz w:val="18"/>
          <w:szCs w:val="18"/>
        </w:rPr>
        <w:t xml:space="preserve">hnen zustehende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Leistungen 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 xml:space="preserve">gegenüber den 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>Kranken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>- und Pflege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kassen, den Sozialämtern und anderen Behörden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einzufordern. </w:t>
      </w:r>
    </w:p>
    <w:p w14:paraId="0121A8F5" w14:textId="77777777" w:rsidR="00C741E6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20"/>
          <w:szCs w:val="20"/>
        </w:rPr>
      </w:pPr>
    </w:p>
    <w:p w14:paraId="481F47B8" w14:textId="312C941B" w:rsidR="00F16B6B" w:rsidRPr="005359D3" w:rsidRDefault="00F16B6B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>Der bvkm dankt der GlücksSpirale für die Förderung dieses Projekts</w:t>
      </w:r>
      <w:r w:rsidR="00591E8A">
        <w:rPr>
          <w:rFonts w:cs="Calibri"/>
          <w:bCs/>
          <w:iCs/>
          <w:color w:val="000000" w:themeColor="text1"/>
          <w:sz w:val="18"/>
          <w:szCs w:val="18"/>
        </w:rPr>
        <w:t>!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</w:p>
    <w:p w14:paraId="63E80583" w14:textId="67BB1BE0" w:rsidR="00C741E6" w:rsidRPr="00C741E6" w:rsidRDefault="00713919" w:rsidP="00713919">
      <w:pPr>
        <w:spacing w:beforeLines="20" w:before="48" w:afterLines="20" w:after="48"/>
        <w:ind w:left="4956" w:firstLine="708"/>
        <w:jc w:val="both"/>
        <w:rPr>
          <w:rFonts w:cs="Calibri"/>
          <w:bCs/>
          <w:iCs/>
          <w:color w:val="000000" w:themeColor="text1"/>
          <w:sz w:val="20"/>
          <w:szCs w:val="20"/>
        </w:rPr>
      </w:pPr>
      <w:r>
        <w:rPr>
          <w:rFonts w:cs="Calibri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911C096" wp14:editId="0B7A23C6">
            <wp:extent cx="2048510" cy="560705"/>
            <wp:effectExtent l="0" t="0" r="8890" b="0"/>
            <wp:docPr id="170593982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41E6" w:rsidRPr="00C741E6" w:rsidSect="002D287E">
      <w:headerReference w:type="default" r:id="rId12"/>
      <w:footerReference w:type="default" r:id="rId13"/>
      <w:footerReference w:type="first" r:id="rId14"/>
      <w:type w:val="continuous"/>
      <w:pgSz w:w="11900" w:h="16840"/>
      <w:pgMar w:top="2056" w:right="1418" w:bottom="2552" w:left="1531" w:header="709" w:footer="709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A3E0" w14:textId="77777777" w:rsidR="00120492" w:rsidRDefault="00120492" w:rsidP="00CD7FD2">
      <w:pPr>
        <w:spacing w:after="0" w:line="240" w:lineRule="auto"/>
      </w:pPr>
      <w:r>
        <w:separator/>
      </w:r>
    </w:p>
  </w:endnote>
  <w:endnote w:type="continuationSeparator" w:id="0">
    <w:p w14:paraId="1C23BADF" w14:textId="77777777" w:rsidR="00120492" w:rsidRDefault="00120492" w:rsidP="00CD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(Textkörper CS)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3BC2" w14:textId="5F619541" w:rsidR="002D287E" w:rsidRDefault="0026679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A7D53A" wp14:editId="3018EB60">
              <wp:simplePos x="0" y="0"/>
              <wp:positionH relativeFrom="column">
                <wp:posOffset>-971550</wp:posOffset>
              </wp:positionH>
              <wp:positionV relativeFrom="paragraph">
                <wp:posOffset>-95250</wp:posOffset>
              </wp:positionV>
              <wp:extent cx="7560000" cy="720000"/>
              <wp:effectExtent l="0" t="0" r="9525" b="1714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3A810" id="Rechteck 3" o:spid="_x0000_s1026" style="position:absolute;margin-left:-76.5pt;margin-top:-7.5pt;width:595.3pt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" fillcolor="#911332" strokecolor="#1f3763 [160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8FDB" w14:textId="2F9F873F" w:rsidR="00E92D8A" w:rsidRDefault="00E92D8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448B2" wp14:editId="63B28A77">
              <wp:simplePos x="0" y="0"/>
              <wp:positionH relativeFrom="column">
                <wp:posOffset>-962025</wp:posOffset>
              </wp:positionH>
              <wp:positionV relativeFrom="paragraph">
                <wp:posOffset>-104775</wp:posOffset>
              </wp:positionV>
              <wp:extent cx="7560000" cy="720000"/>
              <wp:effectExtent l="0" t="0" r="9525" b="1714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7EAEB" id="Rechteck 1" o:spid="_x0000_s1026" style="position:absolute;margin-left:-75.75pt;margin-top:-8.25pt;width:595.3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" fillcolor="#911332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8953" w14:textId="77777777" w:rsidR="00120492" w:rsidRDefault="00120492" w:rsidP="00CD7FD2">
      <w:pPr>
        <w:spacing w:after="0" w:line="240" w:lineRule="auto"/>
      </w:pPr>
      <w:r>
        <w:separator/>
      </w:r>
    </w:p>
  </w:footnote>
  <w:footnote w:type="continuationSeparator" w:id="0">
    <w:p w14:paraId="6C330124" w14:textId="77777777" w:rsidR="00120492" w:rsidRDefault="00120492" w:rsidP="00CD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6A54" w14:textId="0A8EEAAE" w:rsidR="002D287E" w:rsidRDefault="002D287E">
    <w:pPr>
      <w:pStyle w:val="Kopfzeile"/>
    </w:pPr>
    <w:r w:rsidRPr="00685E57">
      <w:rPr>
        <w:noProof/>
        <w:highlight w:val="lightGray"/>
      </w:rPr>
      <w:drawing>
        <wp:anchor distT="0" distB="0" distL="114300" distR="114300" simplePos="0" relativeHeight="251664384" behindDoc="1" locked="0" layoutInCell="1" allowOverlap="1" wp14:anchorId="7F974F2F" wp14:editId="76A9E917">
          <wp:simplePos x="0" y="0"/>
          <wp:positionH relativeFrom="leftMargin">
            <wp:posOffset>5410835</wp:posOffset>
          </wp:positionH>
          <wp:positionV relativeFrom="topMargin">
            <wp:posOffset>449580</wp:posOffset>
          </wp:positionV>
          <wp:extent cx="1351722" cy="497612"/>
          <wp:effectExtent l="0" t="0" r="0" b="0"/>
          <wp:wrapNone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722" cy="4976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B1D" w:rsidRPr="00685E57">
      <w:rPr>
        <w:highlight w:val="lightGray"/>
      </w:rPr>
      <w:t>LOGO Ortsverein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569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0AEC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3E11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F64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205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0E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7234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AE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E4A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0AC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D0CFF"/>
    <w:multiLevelType w:val="hybridMultilevel"/>
    <w:tmpl w:val="A96C198C"/>
    <w:lvl w:ilvl="0" w:tplc="2BF6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10413"/>
    <w:multiLevelType w:val="multilevel"/>
    <w:tmpl w:val="0407001D"/>
    <w:styleLink w:val="InhaltfrTrennerseiten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15CA247F"/>
    <w:multiLevelType w:val="multilevel"/>
    <w:tmpl w:val="8186583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GIZ-kapiteltrenner-h1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504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644" w:hanging="648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148" w:hanging="792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652" w:hanging="936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156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660" w:hanging="1224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236" w:hanging="1440"/>
      </w:pPr>
      <w:rPr>
        <w:rFonts w:hint="default"/>
        <w:b/>
        <w:sz w:val="28"/>
      </w:rPr>
    </w:lvl>
  </w:abstractNum>
  <w:abstractNum w:abstractNumId="13" w15:restartNumberingAfterBreak="0">
    <w:nsid w:val="338D654E"/>
    <w:multiLevelType w:val="hybridMultilevel"/>
    <w:tmpl w:val="2AC2A002"/>
    <w:lvl w:ilvl="0" w:tplc="48462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10CAE"/>
    <w:multiLevelType w:val="hybridMultilevel"/>
    <w:tmpl w:val="1E1ED7B8"/>
    <w:lvl w:ilvl="0" w:tplc="0B7AA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77A9"/>
    <w:multiLevelType w:val="hybridMultilevel"/>
    <w:tmpl w:val="3E06F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23C64"/>
    <w:multiLevelType w:val="hybridMultilevel"/>
    <w:tmpl w:val="316C72E4"/>
    <w:lvl w:ilvl="0" w:tplc="B53E8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099289">
    <w:abstractNumId w:val="12"/>
  </w:num>
  <w:num w:numId="2" w16cid:durableId="935751614">
    <w:abstractNumId w:val="11"/>
  </w:num>
  <w:num w:numId="3" w16cid:durableId="1101029259">
    <w:abstractNumId w:val="0"/>
  </w:num>
  <w:num w:numId="4" w16cid:durableId="1174418947">
    <w:abstractNumId w:val="1"/>
  </w:num>
  <w:num w:numId="5" w16cid:durableId="856041771">
    <w:abstractNumId w:val="2"/>
  </w:num>
  <w:num w:numId="6" w16cid:durableId="944194944">
    <w:abstractNumId w:val="3"/>
  </w:num>
  <w:num w:numId="7" w16cid:durableId="1741906268">
    <w:abstractNumId w:val="8"/>
  </w:num>
  <w:num w:numId="8" w16cid:durableId="967972733">
    <w:abstractNumId w:val="4"/>
  </w:num>
  <w:num w:numId="9" w16cid:durableId="544948596">
    <w:abstractNumId w:val="5"/>
  </w:num>
  <w:num w:numId="10" w16cid:durableId="21058661">
    <w:abstractNumId w:val="6"/>
  </w:num>
  <w:num w:numId="11" w16cid:durableId="443303348">
    <w:abstractNumId w:val="7"/>
  </w:num>
  <w:num w:numId="12" w16cid:durableId="1245727100">
    <w:abstractNumId w:val="9"/>
  </w:num>
  <w:num w:numId="13" w16cid:durableId="765539783">
    <w:abstractNumId w:val="13"/>
  </w:num>
  <w:num w:numId="14" w16cid:durableId="417483811">
    <w:abstractNumId w:val="14"/>
  </w:num>
  <w:num w:numId="15" w16cid:durableId="2001955889">
    <w:abstractNumId w:val="10"/>
  </w:num>
  <w:num w:numId="16" w16cid:durableId="544683237">
    <w:abstractNumId w:val="16"/>
  </w:num>
  <w:num w:numId="17" w16cid:durableId="1416049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2"/>
    <w:rsid w:val="00015290"/>
    <w:rsid w:val="000375BB"/>
    <w:rsid w:val="00044437"/>
    <w:rsid w:val="00044E47"/>
    <w:rsid w:val="00063673"/>
    <w:rsid w:val="000A4F0B"/>
    <w:rsid w:val="000C6607"/>
    <w:rsid w:val="00103E22"/>
    <w:rsid w:val="00107625"/>
    <w:rsid w:val="00110A6F"/>
    <w:rsid w:val="001144AB"/>
    <w:rsid w:val="00116564"/>
    <w:rsid w:val="00120492"/>
    <w:rsid w:val="00125F4F"/>
    <w:rsid w:val="0015413C"/>
    <w:rsid w:val="00157329"/>
    <w:rsid w:val="00166386"/>
    <w:rsid w:val="00175D5F"/>
    <w:rsid w:val="00187111"/>
    <w:rsid w:val="001C36A3"/>
    <w:rsid w:val="001D655E"/>
    <w:rsid w:val="0024315D"/>
    <w:rsid w:val="00243BD1"/>
    <w:rsid w:val="00250C88"/>
    <w:rsid w:val="00265631"/>
    <w:rsid w:val="0026679A"/>
    <w:rsid w:val="0029677E"/>
    <w:rsid w:val="002A7045"/>
    <w:rsid w:val="002D287E"/>
    <w:rsid w:val="002D3E0B"/>
    <w:rsid w:val="002F350C"/>
    <w:rsid w:val="0033112E"/>
    <w:rsid w:val="003342EF"/>
    <w:rsid w:val="00335C4D"/>
    <w:rsid w:val="00347645"/>
    <w:rsid w:val="00381665"/>
    <w:rsid w:val="003A43C8"/>
    <w:rsid w:val="003A6359"/>
    <w:rsid w:val="003C4B73"/>
    <w:rsid w:val="003C75FB"/>
    <w:rsid w:val="00425A93"/>
    <w:rsid w:val="00442DB9"/>
    <w:rsid w:val="00443190"/>
    <w:rsid w:val="004549B1"/>
    <w:rsid w:val="00457F82"/>
    <w:rsid w:val="00465AAE"/>
    <w:rsid w:val="00470188"/>
    <w:rsid w:val="005359D3"/>
    <w:rsid w:val="00540C51"/>
    <w:rsid w:val="00545E60"/>
    <w:rsid w:val="005509B2"/>
    <w:rsid w:val="00555B3C"/>
    <w:rsid w:val="00562D10"/>
    <w:rsid w:val="0056711B"/>
    <w:rsid w:val="00591E8A"/>
    <w:rsid w:val="0059344F"/>
    <w:rsid w:val="005B6329"/>
    <w:rsid w:val="005B7442"/>
    <w:rsid w:val="005D1499"/>
    <w:rsid w:val="005D7993"/>
    <w:rsid w:val="006062C4"/>
    <w:rsid w:val="00611252"/>
    <w:rsid w:val="00657F5D"/>
    <w:rsid w:val="00685E57"/>
    <w:rsid w:val="006950E3"/>
    <w:rsid w:val="006A3FE7"/>
    <w:rsid w:val="006D43BC"/>
    <w:rsid w:val="006E13B4"/>
    <w:rsid w:val="007110C5"/>
    <w:rsid w:val="00713919"/>
    <w:rsid w:val="0073686F"/>
    <w:rsid w:val="007A0F8F"/>
    <w:rsid w:val="007B5243"/>
    <w:rsid w:val="007D2249"/>
    <w:rsid w:val="007D713A"/>
    <w:rsid w:val="007E3E3C"/>
    <w:rsid w:val="007E4F05"/>
    <w:rsid w:val="007F0304"/>
    <w:rsid w:val="00811420"/>
    <w:rsid w:val="00850599"/>
    <w:rsid w:val="00851E17"/>
    <w:rsid w:val="00870352"/>
    <w:rsid w:val="0087125B"/>
    <w:rsid w:val="008827A5"/>
    <w:rsid w:val="008872C4"/>
    <w:rsid w:val="008A4C2F"/>
    <w:rsid w:val="008D499A"/>
    <w:rsid w:val="008D4B08"/>
    <w:rsid w:val="00917A40"/>
    <w:rsid w:val="00923A16"/>
    <w:rsid w:val="00923E77"/>
    <w:rsid w:val="00956BAF"/>
    <w:rsid w:val="00960E70"/>
    <w:rsid w:val="009814E8"/>
    <w:rsid w:val="00997182"/>
    <w:rsid w:val="00997A06"/>
    <w:rsid w:val="009A023A"/>
    <w:rsid w:val="009A0A27"/>
    <w:rsid w:val="009A2940"/>
    <w:rsid w:val="009A3DFB"/>
    <w:rsid w:val="009B7A24"/>
    <w:rsid w:val="009C58A5"/>
    <w:rsid w:val="009C7203"/>
    <w:rsid w:val="009C7B9B"/>
    <w:rsid w:val="009D38EF"/>
    <w:rsid w:val="00A0143F"/>
    <w:rsid w:val="00A1137F"/>
    <w:rsid w:val="00A42D04"/>
    <w:rsid w:val="00A43B43"/>
    <w:rsid w:val="00A51065"/>
    <w:rsid w:val="00A54293"/>
    <w:rsid w:val="00A802CF"/>
    <w:rsid w:val="00A86452"/>
    <w:rsid w:val="00A9580C"/>
    <w:rsid w:val="00AF4E17"/>
    <w:rsid w:val="00B014E7"/>
    <w:rsid w:val="00B031DC"/>
    <w:rsid w:val="00B32AEC"/>
    <w:rsid w:val="00B439BC"/>
    <w:rsid w:val="00B5457B"/>
    <w:rsid w:val="00B63E2A"/>
    <w:rsid w:val="00B6794F"/>
    <w:rsid w:val="00B96986"/>
    <w:rsid w:val="00BA00D7"/>
    <w:rsid w:val="00BA3C62"/>
    <w:rsid w:val="00BC1103"/>
    <w:rsid w:val="00BD2935"/>
    <w:rsid w:val="00BF10C3"/>
    <w:rsid w:val="00C128F0"/>
    <w:rsid w:val="00C240DF"/>
    <w:rsid w:val="00C34EEF"/>
    <w:rsid w:val="00C741E6"/>
    <w:rsid w:val="00C92620"/>
    <w:rsid w:val="00CA34B4"/>
    <w:rsid w:val="00CB6056"/>
    <w:rsid w:val="00CD0F95"/>
    <w:rsid w:val="00CD7FD2"/>
    <w:rsid w:val="00CF5CAF"/>
    <w:rsid w:val="00D12D51"/>
    <w:rsid w:val="00D50A63"/>
    <w:rsid w:val="00D55A46"/>
    <w:rsid w:val="00D63BE2"/>
    <w:rsid w:val="00D74CA5"/>
    <w:rsid w:val="00D90251"/>
    <w:rsid w:val="00D9119F"/>
    <w:rsid w:val="00D911B1"/>
    <w:rsid w:val="00DB29B7"/>
    <w:rsid w:val="00DC3717"/>
    <w:rsid w:val="00DC7F87"/>
    <w:rsid w:val="00DE7555"/>
    <w:rsid w:val="00E3490D"/>
    <w:rsid w:val="00E36AC8"/>
    <w:rsid w:val="00E55271"/>
    <w:rsid w:val="00E61E83"/>
    <w:rsid w:val="00E65ADE"/>
    <w:rsid w:val="00E92D8A"/>
    <w:rsid w:val="00E9777F"/>
    <w:rsid w:val="00EB4481"/>
    <w:rsid w:val="00EB6E08"/>
    <w:rsid w:val="00EC692B"/>
    <w:rsid w:val="00F02B1D"/>
    <w:rsid w:val="00F16B6B"/>
    <w:rsid w:val="00F26951"/>
    <w:rsid w:val="00F40278"/>
    <w:rsid w:val="00F80284"/>
    <w:rsid w:val="00F837EF"/>
    <w:rsid w:val="00F90BEB"/>
    <w:rsid w:val="00F90F87"/>
    <w:rsid w:val="00FA70DA"/>
    <w:rsid w:val="00FB2E1A"/>
    <w:rsid w:val="00FC1819"/>
    <w:rsid w:val="00FD21BC"/>
    <w:rsid w:val="00FE6554"/>
    <w:rsid w:val="00FF5CE5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CD95F"/>
  <w15:docId w15:val="{A71421C7-5D1F-8849-97FE-8304E43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IZ- Verfahrensreform"/>
    <w:qFormat/>
    <w:rsid w:val="00CD7FD2"/>
    <w:pPr>
      <w:spacing w:after="200" w:line="276" w:lineRule="auto"/>
    </w:pPr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schrift1">
    <w:name w:val="heading 1"/>
    <w:aliases w:val="GIZ-Überschrift 1,1. Überschrift"/>
    <w:basedOn w:val="Standard"/>
    <w:next w:val="Standard"/>
    <w:link w:val="berschrift1Zchn"/>
    <w:autoRedefine/>
    <w:uiPriority w:val="1"/>
    <w:qFormat/>
    <w:rsid w:val="00C92620"/>
    <w:pPr>
      <w:keepNext/>
      <w:keepLines/>
      <w:spacing w:before="240" w:after="0" w:line="480" w:lineRule="auto"/>
      <w:outlineLvl w:val="0"/>
    </w:pPr>
    <w:rPr>
      <w:rFonts w:eastAsiaTheme="majorEastAsia" w:cs="Arial"/>
      <w:bCs/>
      <w:caps/>
      <w:sz w:val="44"/>
      <w:szCs w:val="28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IZ-LeitfadenVerfahrensreform">
    <w:name w:val="Tabelle GIZ - Leitfaden Verfahrensreform"/>
    <w:basedOn w:val="NormaleTabelle"/>
    <w:uiPriority w:val="99"/>
    <w:rsid w:val="00B32AEC"/>
    <w:pPr>
      <w:spacing w:line="270" w:lineRule="exact"/>
    </w:pPr>
    <w:rPr>
      <w:rFonts w:ascii="Arial" w:eastAsiaTheme="minorEastAsia" w:hAnsi="Arial" w:cs="Arial (Textkörper CS)"/>
      <w:sz w:val="20"/>
      <w:szCs w:val="22"/>
      <w:lang w:eastAsia="de-DE"/>
    </w:rPr>
    <w:tblPr>
      <w:tblBorders>
        <w:insideH w:val="single" w:sz="18" w:space="0" w:color="FFFFFF" w:themeColor="background1"/>
      </w:tblBorders>
    </w:tblPr>
    <w:tcPr>
      <w:shd w:val="pct12" w:color="auto" w:fill="FFFFFF" w:themeFill="background1"/>
    </w:tcPr>
  </w:style>
  <w:style w:type="paragraph" w:customStyle="1" w:styleId="TrennerseiteSchrittH1">
    <w:name w:val="Trennerseite Schritt H1"/>
    <w:basedOn w:val="Standard"/>
    <w:qFormat/>
    <w:rsid w:val="007110C5"/>
    <w:pPr>
      <w:pBdr>
        <w:bottom w:val="single" w:sz="4" w:space="4" w:color="auto"/>
      </w:pBdr>
      <w:tabs>
        <w:tab w:val="left" w:pos="624"/>
      </w:tabs>
      <w:spacing w:after="640" w:line="240" w:lineRule="auto"/>
    </w:pPr>
    <w:rPr>
      <w:caps/>
      <w:spacing w:val="10"/>
      <w:sz w:val="44"/>
    </w:rPr>
  </w:style>
  <w:style w:type="paragraph" w:customStyle="1" w:styleId="GIZ-Fliesstext">
    <w:name w:val="GIZ-Fliesstext"/>
    <w:basedOn w:val="Textkrper"/>
    <w:qFormat/>
    <w:rsid w:val="00A802CF"/>
    <w:pPr>
      <w:spacing w:after="113" w:line="288" w:lineRule="auto"/>
    </w:pPr>
    <w:rPr>
      <w:rFonts w:eastAsia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02C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02CF"/>
    <w:rPr>
      <w:rFonts w:ascii="Arial" w:eastAsiaTheme="minorEastAsia" w:hAnsi="Arial" w:cs="Arial (Textkörper CS)"/>
      <w:sz w:val="27"/>
      <w:szCs w:val="22"/>
      <w:lang w:eastAsia="de-DE"/>
    </w:rPr>
  </w:style>
  <w:style w:type="table" w:customStyle="1" w:styleId="GIZ-Produkt">
    <w:name w:val="GIZ-Produkt"/>
    <w:basedOn w:val="NormaleTabelle"/>
    <w:uiPriority w:val="99"/>
    <w:rsid w:val="00A802CF"/>
    <w:rPr>
      <w:rFonts w:eastAsiaTheme="minorEastAsia"/>
      <w:sz w:val="22"/>
      <w:szCs w:val="22"/>
      <w:lang w:eastAsia="de-DE"/>
    </w:rPr>
    <w:tblPr/>
  </w:style>
  <w:style w:type="character" w:customStyle="1" w:styleId="berschrift1Zchn">
    <w:name w:val="Überschrift 1 Zchn"/>
    <w:aliases w:val="GIZ-Überschrift 1 Zchn,1. Überschrift Zchn"/>
    <w:basedOn w:val="Absatz-Standardschriftart"/>
    <w:link w:val="berschrift1"/>
    <w:uiPriority w:val="1"/>
    <w:rsid w:val="00C92620"/>
    <w:rPr>
      <w:rFonts w:ascii="Arial" w:eastAsiaTheme="majorEastAsia" w:hAnsi="Arial" w:cs="Arial"/>
      <w:bCs/>
      <w:caps/>
      <w:sz w:val="44"/>
      <w:szCs w:val="28"/>
    </w:rPr>
  </w:style>
  <w:style w:type="table" w:customStyle="1" w:styleId="GIZ-Tabelle-Phase1">
    <w:name w:val="GIZ-Tabelle-Phase 1"/>
    <w:basedOn w:val="NormaleTabelle"/>
    <w:uiPriority w:val="99"/>
    <w:rsid w:val="00125F4F"/>
    <w:rPr>
      <w:rFonts w:ascii="Arial" w:eastAsiaTheme="minorEastAsia" w:hAnsi="Arial" w:cs="Arial (Textkörper CS)"/>
      <w:sz w:val="20"/>
      <w:szCs w:val="22"/>
      <w:lang w:eastAsia="de-DE"/>
    </w:rPr>
    <w:tblPr>
      <w:tblCellMar>
        <w:top w:w="57" w:type="dxa"/>
        <w:bottom w:w="57" w:type="dxa"/>
      </w:tblCellMar>
    </w:tblPr>
    <w:tcPr>
      <w:shd w:val="clear" w:color="auto" w:fill="E3E8F4"/>
    </w:tcPr>
  </w:style>
  <w:style w:type="paragraph" w:customStyle="1" w:styleId="GIZ-Schritt-Tabellentitel">
    <w:name w:val="GIZ-Schritt-Tabellentitel"/>
    <w:basedOn w:val="Standard"/>
    <w:qFormat/>
    <w:rsid w:val="000375BB"/>
    <w:pPr>
      <w:spacing w:after="0" w:line="240" w:lineRule="auto"/>
    </w:pPr>
    <w:rPr>
      <w:rFonts w:eastAsia="Times New Roman"/>
      <w:b/>
      <w:caps/>
      <w:color w:val="4472C4" w:themeColor="accent1"/>
      <w:sz w:val="20"/>
      <w:szCs w:val="20"/>
    </w:rPr>
  </w:style>
  <w:style w:type="character" w:styleId="Hyperlink">
    <w:name w:val="Hyperlink"/>
    <w:aliases w:val="GIZ - Hyperlink"/>
    <w:basedOn w:val="Absatz-Standardschriftart"/>
    <w:uiPriority w:val="99"/>
    <w:unhideWhenUsed/>
    <w:qFormat/>
    <w:rsid w:val="000375BB"/>
    <w:rPr>
      <w:color w:val="C31011"/>
      <w:u w:val="none" w:color="C31011"/>
    </w:rPr>
  </w:style>
  <w:style w:type="paragraph" w:customStyle="1" w:styleId="GIZ-kapiteltrenner-h1">
    <w:name w:val="GIZ-kapiteltrenner-h1"/>
    <w:next w:val="Standard"/>
    <w:qFormat/>
    <w:rsid w:val="00175D5F"/>
    <w:pPr>
      <w:numPr>
        <w:ilvl w:val="1"/>
        <w:numId w:val="1"/>
      </w:numPr>
      <w:tabs>
        <w:tab w:val="left" w:pos="624"/>
      </w:tabs>
      <w:spacing w:after="240" w:line="276" w:lineRule="auto"/>
      <w:outlineLvl w:val="1"/>
    </w:pPr>
    <w:rPr>
      <w:rFonts w:ascii="Arial" w:eastAsiaTheme="minorEastAsia" w:hAnsi="Arial" w:cs="Arial (Textkörper CS)"/>
      <w:caps/>
      <w:color w:val="000000" w:themeColor="text1"/>
      <w:spacing w:val="10"/>
      <w:sz w:val="44"/>
      <w:szCs w:val="22"/>
      <w:lang w:eastAsia="de-DE"/>
    </w:rPr>
  </w:style>
  <w:style w:type="numbering" w:customStyle="1" w:styleId="InhaltfrTrennerseiten">
    <w:name w:val="Inhalt für Trennerseiten"/>
    <w:basedOn w:val="KeineListe"/>
    <w:uiPriority w:val="99"/>
    <w:rsid w:val="007D2249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customStyle="1" w:styleId="Flag-Empfngerdresse">
    <w:name w:val="Flag - Empfängerdresse"/>
    <w:basedOn w:val="Standard"/>
    <w:qFormat/>
    <w:rsid w:val="00265631"/>
    <w:pPr>
      <w:spacing w:before="22" w:after="2268" w:line="216" w:lineRule="exact"/>
      <w:ind w:left="23" w:right="-6"/>
    </w:pPr>
    <w:rPr>
      <w:color w:val="333333"/>
      <w:sz w:val="18"/>
    </w:rPr>
  </w:style>
  <w:style w:type="paragraph" w:customStyle="1" w:styleId="Flag-Flietext">
    <w:name w:val="Flag - Fließtext"/>
    <w:basedOn w:val="Standard"/>
    <w:qFormat/>
    <w:rsid w:val="000A4F0B"/>
    <w:rPr>
      <w:color w:val="333333"/>
    </w:rPr>
  </w:style>
  <w:style w:type="character" w:customStyle="1" w:styleId="Flag-Betreff">
    <w:name w:val="Flag - Betreff"/>
    <w:basedOn w:val="Absatz-Standardschriftart"/>
    <w:uiPriority w:val="1"/>
    <w:qFormat/>
    <w:rsid w:val="000A4F0B"/>
    <w:rPr>
      <w:b/>
      <w:color w:val="333333"/>
    </w:rPr>
  </w:style>
  <w:style w:type="paragraph" w:customStyle="1" w:styleId="Flag-Absenderblock">
    <w:name w:val="Flag - Absenderblock"/>
    <w:basedOn w:val="Standard"/>
    <w:qFormat/>
    <w:rsid w:val="00265631"/>
    <w:pPr>
      <w:spacing w:before="20" w:line="216" w:lineRule="exact"/>
      <w:ind w:left="23" w:right="-6"/>
    </w:pPr>
    <w:rPr>
      <w:color w:val="333333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6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6A3"/>
    <w:rPr>
      <w:rFonts w:ascii="Lucida Grande" w:eastAsiaTheme="minorEastAsia" w:hAnsi="Lucida Grande" w:cs="Arial (Textkörper CS)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9C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B63E2A"/>
    <w:pPr>
      <w:spacing w:after="0" w:line="240" w:lineRule="auto"/>
    </w:pPr>
    <w:rPr>
      <w:rFonts w:ascii="Helvetica" w:eastAsia="Times New Roman" w:hAnsi="Helvetica" w:cs="Calibr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76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4EEF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F837EF"/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657F5D"/>
    <w:rPr>
      <w:rFonts w:ascii="Calibri" w:eastAsiaTheme="minorEastAsia" w:hAnsi="Calibri" w:cs="Arial (Textkörper CS)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7F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7F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7F5D"/>
    <w:rPr>
      <w:rFonts w:ascii="Calibri" w:eastAsiaTheme="minorEastAsia" w:hAnsi="Calibri" w:cs="Arial (Textkörper CS)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7F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7F5D"/>
    <w:rPr>
      <w:rFonts w:ascii="Calibri" w:eastAsiaTheme="minorEastAsia" w:hAnsi="Calibri" w:cs="Arial (Textkörper CS)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0AC0096D24244B850CD4A73ADB69A" ma:contentTypeVersion="19" ma:contentTypeDescription="Ein neues Dokument erstellen." ma:contentTypeScope="" ma:versionID="cb38c6db874ee21954df19db5f7fe80f">
  <xsd:schema xmlns:xsd="http://www.w3.org/2001/XMLSchema" xmlns:xs="http://www.w3.org/2001/XMLSchema" xmlns:p="http://schemas.microsoft.com/office/2006/metadata/properties" xmlns:ns2="fcd3d11e-a403-49d5-9bed-fa5160f8b066" xmlns:ns3="e3a579ee-c8e4-467f-9dd8-8af39978cce4" targetNamespace="http://schemas.microsoft.com/office/2006/metadata/properties" ma:root="true" ma:fieldsID="398b87d1f53a31bf7d10d8db0bef7e32" ns2:_="" ns3:_="">
    <xsd:import namespace="fcd3d11e-a403-49d5-9bed-fa5160f8b066"/>
    <xsd:import namespace="e3a579ee-c8e4-467f-9dd8-8af39978c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Vollst_x00e4_ndi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d11e-a403-49d5-9bed-fa5160f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210ed7c-49e4-4e40-893e-80f01e8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ollst_x00e4_ndig" ma:index="24" nillable="true" ma:displayName="Vollständig" ma:default="1" ma:format="Dropdown" ma:internalName="Vollst_x00e4_ndig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9ee-c8e4-467f-9dd8-8af39978cc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43fb49-09dd-49c4-89c7-436e50aa1770}" ma:internalName="TaxCatchAll" ma:showField="CatchAllData" ma:web="e3a579ee-c8e4-467f-9dd8-8af39978c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579ee-c8e4-467f-9dd8-8af39978cce4" xsi:nil="true"/>
    <lcf76f155ced4ddcb4097134ff3c332f xmlns="fcd3d11e-a403-49d5-9bed-fa5160f8b066">
      <Terms xmlns="http://schemas.microsoft.com/office/infopath/2007/PartnerControls"/>
    </lcf76f155ced4ddcb4097134ff3c332f>
    <Vollst_x00e4_ndig xmlns="fcd3d11e-a403-49d5-9bed-fa5160f8b066">true</Vollst_x00e4_ndi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D71C1-817D-4AA0-AAEF-854BD1875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3d11e-a403-49d5-9bed-fa5160f8b066"/>
    <ds:schemaRef ds:uri="e3a579ee-c8e4-467f-9dd8-8af39978c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CE0D8-07D7-4F38-9749-B2E2C515E716}">
  <ds:schemaRefs>
    <ds:schemaRef ds:uri="http://schemas.microsoft.com/office/2006/metadata/properties"/>
    <ds:schemaRef ds:uri="http://schemas.microsoft.com/office/infopath/2007/PartnerControls"/>
    <ds:schemaRef ds:uri="e3a579ee-c8e4-467f-9dd8-8af39978cce4"/>
    <ds:schemaRef ds:uri="fcd3d11e-a403-49d5-9bed-fa5160f8b066"/>
  </ds:schemaRefs>
</ds:datastoreItem>
</file>

<file path=customXml/itemProps3.xml><?xml version="1.0" encoding="utf-8"?>
<ds:datastoreItem xmlns:ds="http://schemas.openxmlformats.org/officeDocument/2006/customXml" ds:itemID="{E7A7B6BA-0EF9-CF43-9F39-797DAB41E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096D4-8057-4CFF-8C5C-02A566705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Brandt</dc:creator>
  <cp:keywords/>
  <dc:description/>
  <cp:lastModifiedBy>Sven Reitemeyer</cp:lastModifiedBy>
  <cp:revision>6</cp:revision>
  <cp:lastPrinted>2025-01-16T09:45:00Z</cp:lastPrinted>
  <dcterms:created xsi:type="dcterms:W3CDTF">2025-08-18T11:00:00Z</dcterms:created>
  <dcterms:modified xsi:type="dcterms:W3CDTF">2026-03-19T10:30:00Z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0x0101001280AC0096D24244B850CD4A73ADB69A</vt:lpwstr>
  </property>
</Properties>
</file>